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71" w:rsidRDefault="00850D24" w:rsidP="001640C1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461E71">
        <w:rPr>
          <w:b/>
          <w:sz w:val="28"/>
          <w:szCs w:val="28"/>
        </w:rPr>
        <w:t>DADOS EPIDEMIOLÓGICOS COVID-19</w:t>
      </w:r>
    </w:p>
    <w:p w:rsidR="007605B7" w:rsidRPr="00461E71" w:rsidRDefault="007605B7" w:rsidP="001640C1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1C721B" w:rsidRDefault="00B429C2" w:rsidP="001640C1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2C45875F" wp14:editId="47B9BF6A">
            <wp:extent cx="6607534" cy="3005455"/>
            <wp:effectExtent l="0" t="0" r="3175" b="444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605B7" w:rsidRDefault="007605B7" w:rsidP="001640C1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A57C02" w:rsidRDefault="00375F61" w:rsidP="00850D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</w:pPr>
      <w:r>
        <w:rPr>
          <w:noProof/>
          <w:lang w:eastAsia="pt-BR"/>
        </w:rPr>
        <w:drawing>
          <wp:inline distT="0" distB="0" distL="0" distR="0" wp14:anchorId="789269B7" wp14:editId="48BDF857">
            <wp:extent cx="6666175" cy="2994025"/>
            <wp:effectExtent l="0" t="0" r="1905" b="1587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078A" w:rsidRDefault="009A078A" w:rsidP="00850D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</w:pPr>
    </w:p>
    <w:p w:rsidR="0098019B" w:rsidRDefault="006456A9" w:rsidP="00C7375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r>
        <w:rPr>
          <w:noProof/>
          <w:lang w:eastAsia="pt-BR"/>
        </w:rPr>
        <w:drawing>
          <wp:inline distT="0" distB="0" distL="0" distR="0" wp14:anchorId="68444423" wp14:editId="562E666E">
            <wp:extent cx="6702950" cy="2484120"/>
            <wp:effectExtent l="0" t="0" r="3175" b="1143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078A" w:rsidRDefault="009A078A" w:rsidP="00C7375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:rsidR="002807C1" w:rsidRPr="00386202" w:rsidRDefault="00430A24" w:rsidP="000506AF">
      <w:pPr>
        <w:jc w:val="both"/>
        <w:rPr>
          <w:rFonts w:ascii="Calibri" w:hAnsi="Calibri" w:cs="Calibri"/>
          <w:sz w:val="20"/>
          <w:szCs w:val="20"/>
        </w:rPr>
      </w:pPr>
      <w:r w:rsidRPr="0038620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Fonte:</w:t>
      </w:r>
      <w:r w:rsidRPr="00386202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boletins epidemiológicos d</w:t>
      </w:r>
      <w:r w:rsidR="001D61EF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a SES</w:t>
      </w:r>
      <w:r w:rsidRPr="00386202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, entre as SE </w:t>
      </w:r>
      <w:r w:rsidR="00E71E62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01</w:t>
      </w:r>
      <w:r w:rsidRPr="00386202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e </w:t>
      </w:r>
      <w:r w:rsidR="006456A9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38</w:t>
      </w:r>
      <w:r w:rsidR="00E71E62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de </w:t>
      </w:r>
      <w:r w:rsidR="00F44BAA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2021</w:t>
      </w:r>
      <w:r w:rsidRPr="00386202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. Dados disponíveis em</w:t>
      </w:r>
      <w:r w:rsidR="00100E79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</w:t>
      </w:r>
      <w:hyperlink r:id="rId7" w:history="1">
        <w:r w:rsidR="001D61EF" w:rsidRPr="00386202">
          <w:rPr>
            <w:rStyle w:val="Hyperlink"/>
            <w:rFonts w:cs="Calibri"/>
            <w:sz w:val="20"/>
            <w:szCs w:val="20"/>
          </w:rPr>
          <w:t>https://superset.plataformatarget.com.br/superset/dashboard/55/</w:t>
        </w:r>
      </w:hyperlink>
      <w:r w:rsidRPr="00386202">
        <w:rPr>
          <w:rFonts w:ascii="Calibri" w:hAnsi="Calibri" w:cs="Calibri"/>
          <w:sz w:val="20"/>
          <w:szCs w:val="20"/>
        </w:rPr>
        <w:t xml:space="preserve">, </w:t>
      </w:r>
      <w:r w:rsidR="0003634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acessados às </w:t>
      </w:r>
      <w:r w:rsidR="008E5174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08</w:t>
      </w:r>
      <w:r w:rsidR="0003634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h</w:t>
      </w:r>
      <w:r w:rsidR="006456A9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15</w:t>
      </w:r>
      <w:r w:rsidR="0003634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min, do dia </w:t>
      </w:r>
      <w:r w:rsidR="006456A9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26</w:t>
      </w:r>
      <w:r w:rsidRPr="00386202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de </w:t>
      </w:r>
      <w:r w:rsidR="001D61EF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setembro</w:t>
      </w:r>
      <w:r w:rsidRPr="00386202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de 202</w:t>
      </w:r>
      <w:r w:rsidR="00F44BAA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1</w:t>
      </w:r>
      <w:r w:rsidR="00E94AE1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. </w:t>
      </w:r>
      <w:r w:rsidR="000506AF" w:rsidRPr="00386202">
        <w:rPr>
          <w:rFonts w:ascii="Calibri" w:eastAsia="Times New Roman" w:hAnsi="Calibri" w:cs="Calibri"/>
          <w:b/>
          <w:color w:val="000000"/>
          <w:sz w:val="20"/>
          <w:szCs w:val="20"/>
          <w:lang w:eastAsia="pt-BR"/>
        </w:rPr>
        <w:t>Apoiador</w:t>
      </w:r>
      <w:r w:rsidR="00461E71">
        <w:rPr>
          <w:rFonts w:ascii="Calibri" w:eastAsia="Times New Roman" w:hAnsi="Calibri" w:cs="Calibri"/>
          <w:b/>
          <w:color w:val="000000"/>
          <w:sz w:val="20"/>
          <w:szCs w:val="20"/>
          <w:lang w:eastAsia="pt-BR"/>
        </w:rPr>
        <w:t xml:space="preserve">: </w:t>
      </w:r>
      <w:r w:rsidR="000506AF" w:rsidRPr="00386202">
        <w:rPr>
          <w:rFonts w:ascii="Calibri" w:hAnsi="Calibri" w:cs="Calibri"/>
          <w:sz w:val="20"/>
          <w:szCs w:val="20"/>
        </w:rPr>
        <w:t>João Paulo Resende de Oliveira</w:t>
      </w:r>
      <w:r w:rsidR="00E94AE1">
        <w:rPr>
          <w:rFonts w:ascii="Calibri" w:hAnsi="Calibri" w:cs="Calibri"/>
          <w:sz w:val="20"/>
          <w:szCs w:val="20"/>
        </w:rPr>
        <w:t xml:space="preserve"> – 6ª, 7ª e 11ª Regiões de Saúde do Estado da Paraíba</w:t>
      </w:r>
      <w:r w:rsidR="00461E71">
        <w:rPr>
          <w:rFonts w:ascii="Calibri" w:hAnsi="Calibri" w:cs="Calibri"/>
          <w:sz w:val="20"/>
          <w:szCs w:val="20"/>
        </w:rPr>
        <w:t>.</w:t>
      </w:r>
      <w:bookmarkStart w:id="0" w:name="_GoBack"/>
      <w:bookmarkEnd w:id="0"/>
    </w:p>
    <w:sectPr w:rsidR="002807C1" w:rsidRPr="00386202" w:rsidSect="009A078A">
      <w:pgSz w:w="11906" w:h="16838"/>
      <w:pgMar w:top="426" w:right="424" w:bottom="568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24"/>
    <w:rsid w:val="00010D39"/>
    <w:rsid w:val="00022F77"/>
    <w:rsid w:val="00026FF4"/>
    <w:rsid w:val="0003634B"/>
    <w:rsid w:val="000418D2"/>
    <w:rsid w:val="000506AF"/>
    <w:rsid w:val="000832C2"/>
    <w:rsid w:val="000E7520"/>
    <w:rsid w:val="00100E79"/>
    <w:rsid w:val="00160EA4"/>
    <w:rsid w:val="001640C1"/>
    <w:rsid w:val="00184278"/>
    <w:rsid w:val="001A57E1"/>
    <w:rsid w:val="001B2D0A"/>
    <w:rsid w:val="001C721B"/>
    <w:rsid w:val="001D61EF"/>
    <w:rsid w:val="00201BC5"/>
    <w:rsid w:val="00224C3C"/>
    <w:rsid w:val="002571F8"/>
    <w:rsid w:val="00274304"/>
    <w:rsid w:val="00274F4C"/>
    <w:rsid w:val="002807C1"/>
    <w:rsid w:val="002B6340"/>
    <w:rsid w:val="003152E4"/>
    <w:rsid w:val="003279D0"/>
    <w:rsid w:val="0034433D"/>
    <w:rsid w:val="00363309"/>
    <w:rsid w:val="00374673"/>
    <w:rsid w:val="00375F61"/>
    <w:rsid w:val="0037670F"/>
    <w:rsid w:val="00377558"/>
    <w:rsid w:val="00386202"/>
    <w:rsid w:val="003D210E"/>
    <w:rsid w:val="003E02D0"/>
    <w:rsid w:val="00430A24"/>
    <w:rsid w:val="004429B4"/>
    <w:rsid w:val="004527F0"/>
    <w:rsid w:val="00461E71"/>
    <w:rsid w:val="005027C0"/>
    <w:rsid w:val="00552045"/>
    <w:rsid w:val="00587CFB"/>
    <w:rsid w:val="005A33DD"/>
    <w:rsid w:val="005C6BC8"/>
    <w:rsid w:val="00600E8B"/>
    <w:rsid w:val="00633725"/>
    <w:rsid w:val="006456A9"/>
    <w:rsid w:val="0067362B"/>
    <w:rsid w:val="00674FE7"/>
    <w:rsid w:val="00687A6B"/>
    <w:rsid w:val="006C2D06"/>
    <w:rsid w:val="006E4B09"/>
    <w:rsid w:val="006E7696"/>
    <w:rsid w:val="006F2541"/>
    <w:rsid w:val="007262CB"/>
    <w:rsid w:val="007355D9"/>
    <w:rsid w:val="00735671"/>
    <w:rsid w:val="00743CB3"/>
    <w:rsid w:val="00753404"/>
    <w:rsid w:val="007605B7"/>
    <w:rsid w:val="00763778"/>
    <w:rsid w:val="007B2755"/>
    <w:rsid w:val="007B3D82"/>
    <w:rsid w:val="007C5941"/>
    <w:rsid w:val="007D6524"/>
    <w:rsid w:val="007F41CE"/>
    <w:rsid w:val="00825C0C"/>
    <w:rsid w:val="00850D24"/>
    <w:rsid w:val="00880BE8"/>
    <w:rsid w:val="00883B19"/>
    <w:rsid w:val="00896F6A"/>
    <w:rsid w:val="008A02D2"/>
    <w:rsid w:val="008E1730"/>
    <w:rsid w:val="008E5174"/>
    <w:rsid w:val="00932F03"/>
    <w:rsid w:val="009630AA"/>
    <w:rsid w:val="0098019B"/>
    <w:rsid w:val="009A078A"/>
    <w:rsid w:val="009B484B"/>
    <w:rsid w:val="009C5790"/>
    <w:rsid w:val="009D0182"/>
    <w:rsid w:val="009E66A5"/>
    <w:rsid w:val="009F12E6"/>
    <w:rsid w:val="00A4013E"/>
    <w:rsid w:val="00A40B9A"/>
    <w:rsid w:val="00A5578B"/>
    <w:rsid w:val="00A57C02"/>
    <w:rsid w:val="00A67113"/>
    <w:rsid w:val="00A81CE6"/>
    <w:rsid w:val="00A81DD5"/>
    <w:rsid w:val="00A92B1D"/>
    <w:rsid w:val="00AE7317"/>
    <w:rsid w:val="00B074FB"/>
    <w:rsid w:val="00B429C2"/>
    <w:rsid w:val="00B4683F"/>
    <w:rsid w:val="00B645BE"/>
    <w:rsid w:val="00BC35BA"/>
    <w:rsid w:val="00C01EF8"/>
    <w:rsid w:val="00C20B86"/>
    <w:rsid w:val="00C73753"/>
    <w:rsid w:val="00C86172"/>
    <w:rsid w:val="00CD0CFE"/>
    <w:rsid w:val="00D22364"/>
    <w:rsid w:val="00D56139"/>
    <w:rsid w:val="00D64D6D"/>
    <w:rsid w:val="00DC0B43"/>
    <w:rsid w:val="00DE32C6"/>
    <w:rsid w:val="00DE34C0"/>
    <w:rsid w:val="00DF0C58"/>
    <w:rsid w:val="00E01236"/>
    <w:rsid w:val="00E3360D"/>
    <w:rsid w:val="00E44030"/>
    <w:rsid w:val="00E56BFF"/>
    <w:rsid w:val="00E64CD2"/>
    <w:rsid w:val="00E71539"/>
    <w:rsid w:val="00E71E62"/>
    <w:rsid w:val="00E772EA"/>
    <w:rsid w:val="00E85BAC"/>
    <w:rsid w:val="00E94AE1"/>
    <w:rsid w:val="00E958AB"/>
    <w:rsid w:val="00EB3821"/>
    <w:rsid w:val="00EF70B5"/>
    <w:rsid w:val="00F44BAA"/>
    <w:rsid w:val="00F717F2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F1F14-66C4-48AB-B488-3BA6997B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0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perset.plataformatarget.com.br/superset/dashboard/5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P\Desktop\Reuni&#227;o%20CIR%20Patos%2018%20de%20junho%20de%202020\6&#170;_RS_Semana%20Epidemiologica_38_2021_53_2020%20-%20COVID%20-%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P\Desktop\REUNI&#195;O%20CIR%20PIANC&#211;%20JUNHO_2020_videoconferencia\7&#170;_RS_EVOLU&#199;&#195;O%20COVID%2019%20SE%203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P\Desktop\REUNI&#195;O%20CIR%20Princesa%20Isabel\11&#170;_RS_Semana%20Epidemiologica%2038%20-%20COVID%20-%2019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r>
              <a:rPr lang="pt-BR"/>
              <a:t>Evolução de casos e óbitos de COVID-19, por semana epidemiológica, </a:t>
            </a:r>
          </a:p>
          <a:p>
            <a:pPr>
              <a:defRPr/>
            </a:pPr>
            <a:r>
              <a:rPr lang="pt-BR"/>
              <a:t>6ª Região de Saúde - PB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'Casos e Óbitos Novos'!$C$1</c:f>
              <c:strCache>
                <c:ptCount val="1"/>
                <c:pt idx="0">
                  <c:v>Casos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37"/>
              <c:layout>
                <c:manualLayout>
                  <c:x val="-9.9074034358944915E-4"/>
                  <c:y val="-9.6030729833546727E-3"/>
                </c:manualLayout>
              </c:layout>
              <c:tx>
                <c:rich>
                  <a:bodyPr/>
                  <a:lstStyle/>
                  <a:p>
                    <a:fld id="{6CF53E1A-8DFA-4C63-A28B-50CC7F2B9A02}" type="VALUE">
                      <a:rPr lang="en-US" sz="1200" b="1"/>
                      <a:pPr/>
                      <a:t>[VALOR]</a:t>
                    </a:fld>
                    <a:endParaRPr lang="pt-BR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'Casos e Óbitos Novos'!$A$2:$B$39</c:f>
              <c:multiLvlStrCache>
                <c:ptCount val="3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  <c:pt idx="26">
                    <c:v>27</c:v>
                  </c:pt>
                  <c:pt idx="27">
                    <c:v>28</c:v>
                  </c:pt>
                  <c:pt idx="28">
                    <c:v>29</c:v>
                  </c:pt>
                  <c:pt idx="29">
                    <c:v>30</c:v>
                  </c:pt>
                  <c:pt idx="30">
                    <c:v>31</c:v>
                  </c:pt>
                  <c:pt idx="31">
                    <c:v>32</c:v>
                  </c:pt>
                  <c:pt idx="32">
                    <c:v>33</c:v>
                  </c:pt>
                  <c:pt idx="33">
                    <c:v>34</c:v>
                  </c:pt>
                  <c:pt idx="34">
                    <c:v>35</c:v>
                  </c:pt>
                  <c:pt idx="35">
                    <c:v>36</c:v>
                  </c:pt>
                  <c:pt idx="36">
                    <c:v>37</c:v>
                  </c:pt>
                  <c:pt idx="37">
                    <c:v>38</c:v>
                  </c:pt>
                </c:lvl>
                <c:lvl>
                  <c:pt idx="0">
                    <c:v>SEMANAS EPIDEMIOLÓGICAS_2021</c:v>
                  </c:pt>
                </c:lvl>
              </c:multiLvlStrCache>
            </c:multiLvlStrRef>
          </c:cat>
          <c:val>
            <c:numRef>
              <c:f>'Casos e Óbitos Novos'!$C$2:$C$39</c:f>
              <c:numCache>
                <c:formatCode>General</c:formatCode>
                <c:ptCount val="38"/>
                <c:pt idx="0">
                  <c:v>376</c:v>
                </c:pt>
                <c:pt idx="1">
                  <c:v>194</c:v>
                </c:pt>
                <c:pt idx="2">
                  <c:v>253</c:v>
                </c:pt>
                <c:pt idx="3">
                  <c:v>284</c:v>
                </c:pt>
                <c:pt idx="4">
                  <c:v>309</c:v>
                </c:pt>
                <c:pt idx="5">
                  <c:v>430</c:v>
                </c:pt>
                <c:pt idx="6">
                  <c:v>477</c:v>
                </c:pt>
                <c:pt idx="7">
                  <c:v>503</c:v>
                </c:pt>
                <c:pt idx="8">
                  <c:v>461</c:v>
                </c:pt>
                <c:pt idx="9">
                  <c:v>661</c:v>
                </c:pt>
                <c:pt idx="10">
                  <c:v>575</c:v>
                </c:pt>
                <c:pt idx="11">
                  <c:v>505</c:v>
                </c:pt>
                <c:pt idx="12">
                  <c:v>528</c:v>
                </c:pt>
                <c:pt idx="13">
                  <c:v>295</c:v>
                </c:pt>
                <c:pt idx="14">
                  <c:v>389</c:v>
                </c:pt>
                <c:pt idx="15">
                  <c:v>284</c:v>
                </c:pt>
                <c:pt idx="16">
                  <c:v>331</c:v>
                </c:pt>
                <c:pt idx="17">
                  <c:v>319</c:v>
                </c:pt>
                <c:pt idx="18">
                  <c:v>370</c:v>
                </c:pt>
                <c:pt idx="19">
                  <c:v>430</c:v>
                </c:pt>
                <c:pt idx="20">
                  <c:v>710</c:v>
                </c:pt>
                <c:pt idx="21">
                  <c:v>656</c:v>
                </c:pt>
                <c:pt idx="22">
                  <c:v>913</c:v>
                </c:pt>
                <c:pt idx="23">
                  <c:v>1032</c:v>
                </c:pt>
                <c:pt idx="24">
                  <c:v>1072</c:v>
                </c:pt>
                <c:pt idx="25">
                  <c:v>436</c:v>
                </c:pt>
                <c:pt idx="26">
                  <c:v>426</c:v>
                </c:pt>
                <c:pt idx="27">
                  <c:v>362</c:v>
                </c:pt>
                <c:pt idx="28">
                  <c:v>295</c:v>
                </c:pt>
                <c:pt idx="29">
                  <c:v>259</c:v>
                </c:pt>
                <c:pt idx="30">
                  <c:v>204</c:v>
                </c:pt>
                <c:pt idx="31">
                  <c:v>238</c:v>
                </c:pt>
                <c:pt idx="32">
                  <c:v>202</c:v>
                </c:pt>
                <c:pt idx="33">
                  <c:v>185</c:v>
                </c:pt>
                <c:pt idx="34">
                  <c:v>310</c:v>
                </c:pt>
                <c:pt idx="35">
                  <c:v>102</c:v>
                </c:pt>
                <c:pt idx="36">
                  <c:v>135</c:v>
                </c:pt>
                <c:pt idx="37">
                  <c:v>20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'Casos e Óbitos Novos'!$D$1</c:f>
              <c:strCache>
                <c:ptCount val="1"/>
                <c:pt idx="0">
                  <c:v>Óbitos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37"/>
              <c:layout>
                <c:manualLayout>
                  <c:x val="-1.3821511162549607E-2"/>
                  <c:y val="6.4020486555697821E-3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j-lt"/>
                        <a:ea typeface="+mn-ea"/>
                        <a:cs typeface="+mn-cs"/>
                      </a:defRPr>
                    </a:pPr>
                    <a:fld id="{599A64BF-3FE8-4FFF-BF37-4E65D73CB837}" type="VALUE">
                      <a:rPr lang="en-US" sz="1200" b="1"/>
                      <a:pPr>
                        <a:defRPr b="0"/>
                      </a:pPr>
                      <a:t>[VALOR]</a:t>
                    </a:fld>
                    <a:endParaRPr lang="pt-BR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'Casos e Óbitos Novos'!$A$2:$B$39</c:f>
              <c:multiLvlStrCache>
                <c:ptCount val="3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  <c:pt idx="26">
                    <c:v>27</c:v>
                  </c:pt>
                  <c:pt idx="27">
                    <c:v>28</c:v>
                  </c:pt>
                  <c:pt idx="28">
                    <c:v>29</c:v>
                  </c:pt>
                  <c:pt idx="29">
                    <c:v>30</c:v>
                  </c:pt>
                  <c:pt idx="30">
                    <c:v>31</c:v>
                  </c:pt>
                  <c:pt idx="31">
                    <c:v>32</c:v>
                  </c:pt>
                  <c:pt idx="32">
                    <c:v>33</c:v>
                  </c:pt>
                  <c:pt idx="33">
                    <c:v>34</c:v>
                  </c:pt>
                  <c:pt idx="34">
                    <c:v>35</c:v>
                  </c:pt>
                  <c:pt idx="35">
                    <c:v>36</c:v>
                  </c:pt>
                  <c:pt idx="36">
                    <c:v>37</c:v>
                  </c:pt>
                  <c:pt idx="37">
                    <c:v>38</c:v>
                  </c:pt>
                </c:lvl>
                <c:lvl>
                  <c:pt idx="0">
                    <c:v>SEMANAS EPIDEMIOLÓGICAS_2021</c:v>
                  </c:pt>
                </c:lvl>
              </c:multiLvlStrCache>
            </c:multiLvlStrRef>
          </c:cat>
          <c:val>
            <c:numRef>
              <c:f>'Casos e Óbitos Novos'!$D$2:$D$39</c:f>
              <c:numCache>
                <c:formatCode>General</c:formatCode>
                <c:ptCount val="38"/>
                <c:pt idx="0">
                  <c:v>6</c:v>
                </c:pt>
                <c:pt idx="1">
                  <c:v>2</c:v>
                </c:pt>
                <c:pt idx="2">
                  <c:v>5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7</c:v>
                </c:pt>
                <c:pt idx="7">
                  <c:v>11</c:v>
                </c:pt>
                <c:pt idx="8">
                  <c:v>9</c:v>
                </c:pt>
                <c:pt idx="9">
                  <c:v>12</c:v>
                </c:pt>
                <c:pt idx="10">
                  <c:v>22</c:v>
                </c:pt>
                <c:pt idx="11">
                  <c:v>20</c:v>
                </c:pt>
                <c:pt idx="12">
                  <c:v>11</c:v>
                </c:pt>
                <c:pt idx="13">
                  <c:v>14</c:v>
                </c:pt>
                <c:pt idx="14">
                  <c:v>12</c:v>
                </c:pt>
                <c:pt idx="15">
                  <c:v>9</c:v>
                </c:pt>
                <c:pt idx="16">
                  <c:v>5</c:v>
                </c:pt>
                <c:pt idx="17">
                  <c:v>14</c:v>
                </c:pt>
                <c:pt idx="18">
                  <c:v>7</c:v>
                </c:pt>
                <c:pt idx="19">
                  <c:v>5</c:v>
                </c:pt>
                <c:pt idx="20">
                  <c:v>4</c:v>
                </c:pt>
                <c:pt idx="21">
                  <c:v>20</c:v>
                </c:pt>
                <c:pt idx="22">
                  <c:v>22</c:v>
                </c:pt>
                <c:pt idx="23">
                  <c:v>20</c:v>
                </c:pt>
                <c:pt idx="24">
                  <c:v>12</c:v>
                </c:pt>
                <c:pt idx="25">
                  <c:v>13</c:v>
                </c:pt>
                <c:pt idx="26">
                  <c:v>7</c:v>
                </c:pt>
                <c:pt idx="27">
                  <c:v>1</c:v>
                </c:pt>
                <c:pt idx="28">
                  <c:v>5</c:v>
                </c:pt>
                <c:pt idx="29">
                  <c:v>7</c:v>
                </c:pt>
                <c:pt idx="30">
                  <c:v>2</c:v>
                </c:pt>
                <c:pt idx="31">
                  <c:v>3</c:v>
                </c:pt>
                <c:pt idx="32">
                  <c:v>2</c:v>
                </c:pt>
                <c:pt idx="33">
                  <c:v>5</c:v>
                </c:pt>
                <c:pt idx="34">
                  <c:v>2</c:v>
                </c:pt>
                <c:pt idx="35">
                  <c:v>2</c:v>
                </c:pt>
                <c:pt idx="36">
                  <c:v>1</c:v>
                </c:pt>
                <c:pt idx="37">
                  <c:v>1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100136800"/>
        <c:axId val="2100129728"/>
      </c:lineChart>
      <c:catAx>
        <c:axId val="2100136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t-BR"/>
          </a:p>
        </c:txPr>
        <c:crossAx val="2100129728"/>
        <c:crosses val="autoZero"/>
        <c:auto val="1"/>
        <c:lblAlgn val="ctr"/>
        <c:lblOffset val="100"/>
        <c:noMultiLvlLbl val="0"/>
      </c:catAx>
      <c:valAx>
        <c:axId val="2100129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t-BR"/>
          </a:p>
        </c:txPr>
        <c:crossAx val="2100136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+mj-lt"/>
        </a:defRPr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r>
              <a:rPr lang="pt-BR"/>
              <a:t>Evolução de casos e óbitos de COVID-19, por semana epidemiológica,</a:t>
            </a:r>
          </a:p>
          <a:p>
            <a:pPr>
              <a:defRPr/>
            </a:pPr>
            <a:r>
              <a:rPr lang="pt-BR"/>
              <a:t>7ª Região de Saúde - PB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'Casos e Óbitos Novos'!$C$1</c:f>
              <c:strCache>
                <c:ptCount val="1"/>
                <c:pt idx="0">
                  <c:v>Casos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37"/>
              <c:layout>
                <c:manualLayout>
                  <c:x val="-1.0561758622940877E-2"/>
                  <c:y val="-3.2362459546925568E-3"/>
                </c:manualLayout>
              </c:layout>
              <c:tx>
                <c:rich>
                  <a:bodyPr/>
                  <a:lstStyle/>
                  <a:p>
                    <a:fld id="{2001FC9C-1EAC-4D07-8100-B1EC7F2B6BBA}" type="VALUE">
                      <a:rPr lang="en-US" sz="1200" b="1"/>
                      <a:pPr/>
                      <a:t>[VALOR]</a:t>
                    </a:fld>
                    <a:endParaRPr lang="pt-BR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'Casos e Óbitos Novos'!$A$2:$B$39</c:f>
              <c:multiLvlStrCache>
                <c:ptCount val="3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  <c:pt idx="26">
                    <c:v>27</c:v>
                  </c:pt>
                  <c:pt idx="27">
                    <c:v>28</c:v>
                  </c:pt>
                  <c:pt idx="28">
                    <c:v>29</c:v>
                  </c:pt>
                  <c:pt idx="29">
                    <c:v>30</c:v>
                  </c:pt>
                  <c:pt idx="30">
                    <c:v>31</c:v>
                  </c:pt>
                  <c:pt idx="31">
                    <c:v>32</c:v>
                  </c:pt>
                  <c:pt idx="32">
                    <c:v>33</c:v>
                  </c:pt>
                  <c:pt idx="33">
                    <c:v>34</c:v>
                  </c:pt>
                  <c:pt idx="34">
                    <c:v>35</c:v>
                  </c:pt>
                  <c:pt idx="35">
                    <c:v>36</c:v>
                  </c:pt>
                  <c:pt idx="36">
                    <c:v>37</c:v>
                  </c:pt>
                  <c:pt idx="37">
                    <c:v>38</c:v>
                  </c:pt>
                </c:lvl>
                <c:lvl>
                  <c:pt idx="0">
                    <c:v>SEMANAS_EPIDEMIOLÓGICAS_2021</c:v>
                  </c:pt>
                </c:lvl>
              </c:multiLvlStrCache>
            </c:multiLvlStrRef>
          </c:cat>
          <c:val>
            <c:numRef>
              <c:f>'Casos e Óbitos Novos'!$C$2:$C$39</c:f>
              <c:numCache>
                <c:formatCode>General</c:formatCode>
                <c:ptCount val="38"/>
                <c:pt idx="0">
                  <c:v>79</c:v>
                </c:pt>
                <c:pt idx="1">
                  <c:v>103</c:v>
                </c:pt>
                <c:pt idx="2">
                  <c:v>103</c:v>
                </c:pt>
                <c:pt idx="3">
                  <c:v>132</c:v>
                </c:pt>
                <c:pt idx="4">
                  <c:v>99</c:v>
                </c:pt>
                <c:pt idx="5">
                  <c:v>183</c:v>
                </c:pt>
                <c:pt idx="6">
                  <c:v>174</c:v>
                </c:pt>
                <c:pt idx="7">
                  <c:v>298</c:v>
                </c:pt>
                <c:pt idx="8">
                  <c:v>272</c:v>
                </c:pt>
                <c:pt idx="9">
                  <c:v>374</c:v>
                </c:pt>
                <c:pt idx="10">
                  <c:v>382</c:v>
                </c:pt>
                <c:pt idx="11">
                  <c:v>366</c:v>
                </c:pt>
                <c:pt idx="12">
                  <c:v>320</c:v>
                </c:pt>
                <c:pt idx="13">
                  <c:v>187</c:v>
                </c:pt>
                <c:pt idx="14">
                  <c:v>232</c:v>
                </c:pt>
                <c:pt idx="15">
                  <c:v>234</c:v>
                </c:pt>
                <c:pt idx="16">
                  <c:v>341</c:v>
                </c:pt>
                <c:pt idx="17">
                  <c:v>359</c:v>
                </c:pt>
                <c:pt idx="18">
                  <c:v>442</c:v>
                </c:pt>
                <c:pt idx="19">
                  <c:v>424</c:v>
                </c:pt>
                <c:pt idx="20">
                  <c:v>737</c:v>
                </c:pt>
                <c:pt idx="21">
                  <c:v>482</c:v>
                </c:pt>
                <c:pt idx="22">
                  <c:v>665</c:v>
                </c:pt>
                <c:pt idx="23">
                  <c:v>693</c:v>
                </c:pt>
                <c:pt idx="24">
                  <c:v>545</c:v>
                </c:pt>
                <c:pt idx="25">
                  <c:v>356</c:v>
                </c:pt>
                <c:pt idx="26">
                  <c:v>276</c:v>
                </c:pt>
                <c:pt idx="27">
                  <c:v>268</c:v>
                </c:pt>
                <c:pt idx="28">
                  <c:v>233</c:v>
                </c:pt>
                <c:pt idx="29">
                  <c:v>186</c:v>
                </c:pt>
                <c:pt idx="30">
                  <c:v>154</c:v>
                </c:pt>
                <c:pt idx="31">
                  <c:v>68</c:v>
                </c:pt>
                <c:pt idx="32">
                  <c:v>72</c:v>
                </c:pt>
                <c:pt idx="33">
                  <c:v>69</c:v>
                </c:pt>
                <c:pt idx="34">
                  <c:v>53</c:v>
                </c:pt>
                <c:pt idx="35">
                  <c:v>8</c:v>
                </c:pt>
                <c:pt idx="36">
                  <c:v>55</c:v>
                </c:pt>
                <c:pt idx="37">
                  <c:v>11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'Casos e Óbitos Novos'!$D$1</c:f>
              <c:strCache>
                <c:ptCount val="1"/>
                <c:pt idx="0">
                  <c:v>Óbitos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37"/>
              <c:layout>
                <c:manualLayout>
                  <c:x val="-1.7490209935920282E-2"/>
                  <c:y val="2.2653721682847898E-2"/>
                </c:manualLayout>
              </c:layout>
              <c:tx>
                <c:rich>
                  <a:bodyPr/>
                  <a:lstStyle/>
                  <a:p>
                    <a:fld id="{F6684821-AAEC-44BA-9447-5004CC09A6A2}" type="VALUE">
                      <a:rPr lang="en-US" sz="1200" b="1"/>
                      <a:pPr/>
                      <a:t>[VALOR]</a:t>
                    </a:fld>
                    <a:endParaRPr lang="pt-BR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'Casos e Óbitos Novos'!$A$2:$B$39</c:f>
              <c:multiLvlStrCache>
                <c:ptCount val="3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  <c:pt idx="26">
                    <c:v>27</c:v>
                  </c:pt>
                  <c:pt idx="27">
                    <c:v>28</c:v>
                  </c:pt>
                  <c:pt idx="28">
                    <c:v>29</c:v>
                  </c:pt>
                  <c:pt idx="29">
                    <c:v>30</c:v>
                  </c:pt>
                  <c:pt idx="30">
                    <c:v>31</c:v>
                  </c:pt>
                  <c:pt idx="31">
                    <c:v>32</c:v>
                  </c:pt>
                  <c:pt idx="32">
                    <c:v>33</c:v>
                  </c:pt>
                  <c:pt idx="33">
                    <c:v>34</c:v>
                  </c:pt>
                  <c:pt idx="34">
                    <c:v>35</c:v>
                  </c:pt>
                  <c:pt idx="35">
                    <c:v>36</c:v>
                  </c:pt>
                  <c:pt idx="36">
                    <c:v>37</c:v>
                  </c:pt>
                  <c:pt idx="37">
                    <c:v>38</c:v>
                  </c:pt>
                </c:lvl>
                <c:lvl>
                  <c:pt idx="0">
                    <c:v>SEMANAS_EPIDEMIOLÓGICAS_2021</c:v>
                  </c:pt>
                </c:lvl>
              </c:multiLvlStrCache>
            </c:multiLvlStrRef>
          </c:cat>
          <c:val>
            <c:numRef>
              <c:f>'Casos e Óbitos Novos'!$D$2:$D$39</c:f>
              <c:numCache>
                <c:formatCode>General</c:formatCode>
                <c:ptCount val="38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3</c:v>
                </c:pt>
                <c:pt idx="8">
                  <c:v>4</c:v>
                </c:pt>
                <c:pt idx="9">
                  <c:v>8</c:v>
                </c:pt>
                <c:pt idx="10">
                  <c:v>1</c:v>
                </c:pt>
                <c:pt idx="11">
                  <c:v>7</c:v>
                </c:pt>
                <c:pt idx="12">
                  <c:v>3</c:v>
                </c:pt>
                <c:pt idx="13">
                  <c:v>4</c:v>
                </c:pt>
                <c:pt idx="14">
                  <c:v>5</c:v>
                </c:pt>
                <c:pt idx="15">
                  <c:v>6</c:v>
                </c:pt>
                <c:pt idx="16">
                  <c:v>4</c:v>
                </c:pt>
                <c:pt idx="17">
                  <c:v>6</c:v>
                </c:pt>
                <c:pt idx="18">
                  <c:v>4</c:v>
                </c:pt>
                <c:pt idx="19">
                  <c:v>7</c:v>
                </c:pt>
                <c:pt idx="20">
                  <c:v>14</c:v>
                </c:pt>
                <c:pt idx="21">
                  <c:v>7</c:v>
                </c:pt>
                <c:pt idx="22">
                  <c:v>10</c:v>
                </c:pt>
                <c:pt idx="23">
                  <c:v>13</c:v>
                </c:pt>
                <c:pt idx="24">
                  <c:v>3</c:v>
                </c:pt>
                <c:pt idx="25">
                  <c:v>6</c:v>
                </c:pt>
                <c:pt idx="26">
                  <c:v>7</c:v>
                </c:pt>
                <c:pt idx="27">
                  <c:v>6</c:v>
                </c:pt>
                <c:pt idx="28">
                  <c:v>3</c:v>
                </c:pt>
                <c:pt idx="29">
                  <c:v>5</c:v>
                </c:pt>
                <c:pt idx="30">
                  <c:v>1</c:v>
                </c:pt>
                <c:pt idx="31">
                  <c:v>2</c:v>
                </c:pt>
                <c:pt idx="32">
                  <c:v>0</c:v>
                </c:pt>
                <c:pt idx="33">
                  <c:v>0</c:v>
                </c:pt>
                <c:pt idx="34">
                  <c:v>1</c:v>
                </c:pt>
                <c:pt idx="35">
                  <c:v>0</c:v>
                </c:pt>
                <c:pt idx="36">
                  <c:v>3</c:v>
                </c:pt>
                <c:pt idx="37">
                  <c:v>0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046718816"/>
        <c:axId val="2046705760"/>
      </c:lineChart>
      <c:catAx>
        <c:axId val="2046718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t-BR"/>
          </a:p>
        </c:txPr>
        <c:crossAx val="2046705760"/>
        <c:crosses val="autoZero"/>
        <c:auto val="1"/>
        <c:lblAlgn val="ctr"/>
        <c:lblOffset val="100"/>
        <c:noMultiLvlLbl val="0"/>
      </c:catAx>
      <c:valAx>
        <c:axId val="2046705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t-BR"/>
          </a:p>
        </c:txPr>
        <c:crossAx val="204671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+mj-lt"/>
        </a:defRPr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r>
              <a:rPr lang="pt-BR"/>
              <a:t>Evolução de casos e óbitos de COVID-19, por semana epidemiológica,</a:t>
            </a:r>
          </a:p>
          <a:p>
            <a:pPr>
              <a:defRPr/>
            </a:pPr>
            <a:r>
              <a:rPr lang="pt-BR"/>
              <a:t>11ª Região de Saúde - PB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'Casos e Óbitos Novos'!$C$1</c:f>
              <c:strCache>
                <c:ptCount val="1"/>
                <c:pt idx="0">
                  <c:v>Casos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37"/>
              <c:layout>
                <c:manualLayout>
                  <c:x val="-1.2794738625708499E-2"/>
                  <c:y val="-9.1480829723923213E-3"/>
                </c:manualLayout>
              </c:layout>
              <c:tx>
                <c:rich>
                  <a:bodyPr/>
                  <a:lstStyle/>
                  <a:p>
                    <a:fld id="{6F951D4E-F0A5-4D8B-B1EE-F737C4484FEA}" type="VALUE">
                      <a:rPr lang="en-US" sz="1200" b="1">
                        <a:latin typeface="+mj-lt"/>
                      </a:rPr>
                      <a:pPr/>
                      <a:t>[VALOR]</a:t>
                    </a:fld>
                    <a:endParaRPr lang="pt-BR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'Casos e Óbitos Novos'!$A$2:$B$39</c:f>
              <c:multiLvlStrCache>
                <c:ptCount val="3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  <c:pt idx="26">
                    <c:v>27</c:v>
                  </c:pt>
                  <c:pt idx="27">
                    <c:v>28</c:v>
                  </c:pt>
                  <c:pt idx="28">
                    <c:v>29</c:v>
                  </c:pt>
                  <c:pt idx="29">
                    <c:v>30</c:v>
                  </c:pt>
                  <c:pt idx="30">
                    <c:v>31</c:v>
                  </c:pt>
                  <c:pt idx="31">
                    <c:v>32</c:v>
                  </c:pt>
                  <c:pt idx="32">
                    <c:v>33</c:v>
                  </c:pt>
                  <c:pt idx="33">
                    <c:v>34</c:v>
                  </c:pt>
                  <c:pt idx="34">
                    <c:v>35</c:v>
                  </c:pt>
                  <c:pt idx="35">
                    <c:v>36</c:v>
                  </c:pt>
                  <c:pt idx="36">
                    <c:v>37</c:v>
                  </c:pt>
                  <c:pt idx="37">
                    <c:v>38</c:v>
                  </c:pt>
                </c:lvl>
                <c:lvl>
                  <c:pt idx="0">
                    <c:v>SEMANAS_EPIDEMIOLÓGICAS_2021</c:v>
                  </c:pt>
                </c:lvl>
              </c:multiLvlStrCache>
            </c:multiLvlStrRef>
          </c:cat>
          <c:val>
            <c:numRef>
              <c:f>'Casos e Óbitos Novos'!$C$2:$C$39</c:f>
              <c:numCache>
                <c:formatCode>General</c:formatCode>
                <c:ptCount val="38"/>
                <c:pt idx="0">
                  <c:v>223</c:v>
                </c:pt>
                <c:pt idx="1">
                  <c:v>184</c:v>
                </c:pt>
                <c:pt idx="2">
                  <c:v>192</c:v>
                </c:pt>
                <c:pt idx="3">
                  <c:v>126</c:v>
                </c:pt>
                <c:pt idx="4">
                  <c:v>96</c:v>
                </c:pt>
                <c:pt idx="5">
                  <c:v>178</c:v>
                </c:pt>
                <c:pt idx="6">
                  <c:v>174</c:v>
                </c:pt>
                <c:pt idx="7">
                  <c:v>180</c:v>
                </c:pt>
                <c:pt idx="8">
                  <c:v>121</c:v>
                </c:pt>
                <c:pt idx="9">
                  <c:v>173</c:v>
                </c:pt>
                <c:pt idx="10">
                  <c:v>130</c:v>
                </c:pt>
                <c:pt idx="11">
                  <c:v>89</c:v>
                </c:pt>
                <c:pt idx="12">
                  <c:v>90</c:v>
                </c:pt>
                <c:pt idx="13">
                  <c:v>116</c:v>
                </c:pt>
                <c:pt idx="14">
                  <c:v>121</c:v>
                </c:pt>
                <c:pt idx="15">
                  <c:v>80</c:v>
                </c:pt>
                <c:pt idx="16">
                  <c:v>75</c:v>
                </c:pt>
                <c:pt idx="17">
                  <c:v>81</c:v>
                </c:pt>
                <c:pt idx="18">
                  <c:v>69</c:v>
                </c:pt>
                <c:pt idx="19">
                  <c:v>134</c:v>
                </c:pt>
                <c:pt idx="20">
                  <c:v>149</c:v>
                </c:pt>
                <c:pt idx="21">
                  <c:v>242</c:v>
                </c:pt>
                <c:pt idx="22">
                  <c:v>194</c:v>
                </c:pt>
                <c:pt idx="23">
                  <c:v>276</c:v>
                </c:pt>
                <c:pt idx="24">
                  <c:v>193</c:v>
                </c:pt>
                <c:pt idx="25">
                  <c:v>127</c:v>
                </c:pt>
                <c:pt idx="26">
                  <c:v>80</c:v>
                </c:pt>
                <c:pt idx="27">
                  <c:v>58</c:v>
                </c:pt>
                <c:pt idx="28">
                  <c:v>72</c:v>
                </c:pt>
                <c:pt idx="29">
                  <c:v>80</c:v>
                </c:pt>
                <c:pt idx="30">
                  <c:v>39</c:v>
                </c:pt>
                <c:pt idx="31">
                  <c:v>47</c:v>
                </c:pt>
                <c:pt idx="32">
                  <c:v>18</c:v>
                </c:pt>
                <c:pt idx="33">
                  <c:v>27</c:v>
                </c:pt>
                <c:pt idx="34">
                  <c:v>8</c:v>
                </c:pt>
                <c:pt idx="35">
                  <c:v>4</c:v>
                </c:pt>
                <c:pt idx="36">
                  <c:v>22</c:v>
                </c:pt>
                <c:pt idx="37">
                  <c:v>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'Casos e Óbitos Novos'!$D$1</c:f>
              <c:strCache>
                <c:ptCount val="1"/>
                <c:pt idx="0">
                  <c:v>Óbitos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37"/>
              <c:layout>
                <c:manualLayout>
                  <c:x val="-1.6083874519206676E-2"/>
                  <c:y val="1.829616594478455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'Casos e Óbitos Novos'!$A$2:$B$39</c:f>
              <c:multiLvlStrCache>
                <c:ptCount val="3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  <c:pt idx="26">
                    <c:v>27</c:v>
                  </c:pt>
                  <c:pt idx="27">
                    <c:v>28</c:v>
                  </c:pt>
                  <c:pt idx="28">
                    <c:v>29</c:v>
                  </c:pt>
                  <c:pt idx="29">
                    <c:v>30</c:v>
                  </c:pt>
                  <c:pt idx="30">
                    <c:v>31</c:v>
                  </c:pt>
                  <c:pt idx="31">
                    <c:v>32</c:v>
                  </c:pt>
                  <c:pt idx="32">
                    <c:v>33</c:v>
                  </c:pt>
                  <c:pt idx="33">
                    <c:v>34</c:v>
                  </c:pt>
                  <c:pt idx="34">
                    <c:v>35</c:v>
                  </c:pt>
                  <c:pt idx="35">
                    <c:v>36</c:v>
                  </c:pt>
                  <c:pt idx="36">
                    <c:v>37</c:v>
                  </c:pt>
                  <c:pt idx="37">
                    <c:v>38</c:v>
                  </c:pt>
                </c:lvl>
                <c:lvl>
                  <c:pt idx="0">
                    <c:v>SEMANAS_EPIDEMIOLÓGICAS_2021</c:v>
                  </c:pt>
                </c:lvl>
              </c:multiLvlStrCache>
            </c:multiLvlStrRef>
          </c:cat>
          <c:val>
            <c:numRef>
              <c:f>'Casos e Óbitos Novos'!$D$2:$D$39</c:f>
              <c:numCache>
                <c:formatCode>General</c:formatCode>
                <c:ptCount val="38"/>
                <c:pt idx="0">
                  <c:v>4</c:v>
                </c:pt>
                <c:pt idx="1">
                  <c:v>6</c:v>
                </c:pt>
                <c:pt idx="2">
                  <c:v>3</c:v>
                </c:pt>
                <c:pt idx="3">
                  <c:v>6</c:v>
                </c:pt>
                <c:pt idx="4">
                  <c:v>5</c:v>
                </c:pt>
                <c:pt idx="5">
                  <c:v>2</c:v>
                </c:pt>
                <c:pt idx="6">
                  <c:v>2</c:v>
                </c:pt>
                <c:pt idx="7">
                  <c:v>4</c:v>
                </c:pt>
                <c:pt idx="8">
                  <c:v>1</c:v>
                </c:pt>
                <c:pt idx="9">
                  <c:v>4</c:v>
                </c:pt>
                <c:pt idx="10">
                  <c:v>2</c:v>
                </c:pt>
                <c:pt idx="11">
                  <c:v>3</c:v>
                </c:pt>
                <c:pt idx="12">
                  <c:v>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1</c:v>
                </c:pt>
                <c:pt idx="17">
                  <c:v>7</c:v>
                </c:pt>
                <c:pt idx="18">
                  <c:v>1</c:v>
                </c:pt>
                <c:pt idx="19">
                  <c:v>2</c:v>
                </c:pt>
                <c:pt idx="20">
                  <c:v>4</c:v>
                </c:pt>
                <c:pt idx="21">
                  <c:v>2</c:v>
                </c:pt>
                <c:pt idx="22">
                  <c:v>3</c:v>
                </c:pt>
                <c:pt idx="23">
                  <c:v>3</c:v>
                </c:pt>
                <c:pt idx="24">
                  <c:v>0</c:v>
                </c:pt>
                <c:pt idx="25">
                  <c:v>1</c:v>
                </c:pt>
                <c:pt idx="26">
                  <c:v>0</c:v>
                </c:pt>
                <c:pt idx="27">
                  <c:v>2</c:v>
                </c:pt>
                <c:pt idx="28">
                  <c:v>0</c:v>
                </c:pt>
                <c:pt idx="29">
                  <c:v>3</c:v>
                </c:pt>
                <c:pt idx="30">
                  <c:v>1</c:v>
                </c:pt>
                <c:pt idx="31">
                  <c:v>0</c:v>
                </c:pt>
                <c:pt idx="32">
                  <c:v>1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090519168"/>
        <c:axId val="2090530048"/>
      </c:lineChart>
      <c:catAx>
        <c:axId val="2090519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t-BR"/>
          </a:p>
        </c:txPr>
        <c:crossAx val="2090530048"/>
        <c:crosses val="autoZero"/>
        <c:auto val="1"/>
        <c:lblAlgn val="ctr"/>
        <c:lblOffset val="100"/>
        <c:noMultiLvlLbl val="0"/>
      </c:catAx>
      <c:valAx>
        <c:axId val="2090530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t-BR"/>
          </a:p>
        </c:txPr>
        <c:crossAx val="2090519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+mj-lt"/>
        </a:defRPr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JP</cp:lastModifiedBy>
  <cp:revision>155</cp:revision>
  <cp:lastPrinted>2021-07-19T16:29:00Z</cp:lastPrinted>
  <dcterms:created xsi:type="dcterms:W3CDTF">2020-06-26T11:43:00Z</dcterms:created>
  <dcterms:modified xsi:type="dcterms:W3CDTF">2021-09-29T10:46:00Z</dcterms:modified>
</cp:coreProperties>
</file>